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75" w:rsidRPr="006702E8" w:rsidRDefault="006836D3" w:rsidP="0040367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.8pt;margin-top:-19.7pt;width:119.25pt;height:32.25pt;z-index:251669504;mso-position-horizontal-relative:text;mso-position-vertical-relative:text" filled="t" fillcolor="black" stroked="t" strokecolor="white" o:insetmode="auto">
            <v:imagedata r:id="rId4" o:title=""/>
          </v:shape>
          <o:OLEObject Type="Embed" ProgID="MSPhotoEd.3" ShapeID="_x0000_s1027" DrawAspect="Content" ObjectID="_1734336569" r:id="rId5"/>
        </w:object>
      </w:r>
      <w:r w:rsidR="0040367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                                        </w:t>
      </w:r>
      <w:r w:rsidR="0098531B">
        <w:rPr>
          <w:rFonts w:ascii="Times New Roman" w:hAnsi="Times New Roman" w:cs="Times New Roman"/>
          <w:b/>
          <w:bCs/>
          <w:noProof/>
          <w:sz w:val="32"/>
          <w:szCs w:val="32"/>
        </w:rPr>
        <w:t>CENÍK SLUŽEB</w:t>
      </w:r>
    </w:p>
    <w:p w:rsidR="00403675" w:rsidRDefault="00403675" w:rsidP="00403675">
      <w:pPr>
        <w:widowControl w:val="0"/>
        <w:autoSpaceDE w:val="0"/>
        <w:autoSpaceDN w:val="0"/>
        <w:adjustRightInd w:val="0"/>
        <w:spacing w:after="0" w:line="239" w:lineRule="auto"/>
        <w:ind w:left="4020"/>
        <w:rPr>
          <w:rFonts w:ascii="Times New Roman" w:hAnsi="Times New Roman" w:cs="Times New Roman"/>
          <w:sz w:val="24"/>
          <w:szCs w:val="24"/>
        </w:rPr>
      </w:pPr>
    </w:p>
    <w:p w:rsidR="00403675" w:rsidRDefault="00403675" w:rsidP="0040367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403675" w:rsidRPr="00BC735A" w:rsidRDefault="00403675" w:rsidP="00403675">
      <w:pPr>
        <w:widowControl w:val="0"/>
        <w:autoSpaceDE w:val="0"/>
        <w:autoSpaceDN w:val="0"/>
        <w:adjustRightInd w:val="0"/>
        <w:spacing w:after="0" w:line="239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C735A">
        <w:rPr>
          <w:rFonts w:ascii="Times New Roman" w:hAnsi="Times New Roman" w:cs="Times New Roman"/>
          <w:b/>
          <w:bCs/>
          <w:sz w:val="28"/>
          <w:szCs w:val="28"/>
        </w:rPr>
        <w:t>pobytové odlehčovací služby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od 1. </w:t>
      </w:r>
      <w:r w:rsidR="0098531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 202</w:t>
      </w:r>
      <w:r w:rsidR="0098531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403675" w:rsidRDefault="00403675" w:rsidP="00403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3675" w:rsidRDefault="00403675" w:rsidP="00403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8B770C4" wp14:editId="406DE1C6">
                <wp:simplePos x="0" y="0"/>
                <wp:positionH relativeFrom="column">
                  <wp:posOffset>-4445</wp:posOffset>
                </wp:positionH>
                <wp:positionV relativeFrom="paragraph">
                  <wp:posOffset>266700</wp:posOffset>
                </wp:positionV>
                <wp:extent cx="6772275" cy="0"/>
                <wp:effectExtent l="14605" t="9525" r="13970" b="952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86C9" id="Přímá spojnice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1pt" to="532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" o:allowincell="f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27B4936" wp14:editId="5EB4861D">
                <wp:simplePos x="0" y="0"/>
                <wp:positionH relativeFrom="column">
                  <wp:posOffset>-4445</wp:posOffset>
                </wp:positionH>
                <wp:positionV relativeFrom="paragraph">
                  <wp:posOffset>645795</wp:posOffset>
                </wp:positionV>
                <wp:extent cx="6772275" cy="0"/>
                <wp:effectExtent l="5080" t="7620" r="13970" b="1143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768FF" id="Přímá spojnice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50.85pt" to="532.9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E89FD25" wp14:editId="1EC162E3">
                <wp:simplePos x="0" y="0"/>
                <wp:positionH relativeFrom="column">
                  <wp:posOffset>1270</wp:posOffset>
                </wp:positionH>
                <wp:positionV relativeFrom="paragraph">
                  <wp:posOffset>260350</wp:posOffset>
                </wp:positionV>
                <wp:extent cx="0" cy="7037705"/>
                <wp:effectExtent l="10795" t="12700" r="8255" b="762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377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21306" id="Přímá spojnice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0.5pt" to=".1pt,5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" o:allowincell="f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BFB6E43" wp14:editId="77C1EB56">
                <wp:simplePos x="0" y="0"/>
                <wp:positionH relativeFrom="column">
                  <wp:posOffset>6761480</wp:posOffset>
                </wp:positionH>
                <wp:positionV relativeFrom="paragraph">
                  <wp:posOffset>260350</wp:posOffset>
                </wp:positionV>
                <wp:extent cx="0" cy="7037705"/>
                <wp:effectExtent l="8255" t="12700" r="10795" b="762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377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8DE6B" id="Přímá spojnice 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4pt,20.5pt" to="532.4pt,5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" o:allowincell="f" strokeweight=".33864mm"/>
            </w:pict>
          </mc:Fallback>
        </mc:AlternateContent>
      </w:r>
    </w:p>
    <w:p w:rsidR="00403675" w:rsidRDefault="00403675" w:rsidP="00403675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403675" w:rsidRPr="006702E8" w:rsidRDefault="00403675" w:rsidP="00403675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6702E8">
        <w:rPr>
          <w:rFonts w:ascii="Times New Roman" w:hAnsi="Times New Roman" w:cs="Times New Roman"/>
          <w:b/>
          <w:bCs/>
          <w:sz w:val="24"/>
          <w:szCs w:val="24"/>
        </w:rPr>
        <w:t>Rozsah úkonů pobytové odlehčovací služby</w:t>
      </w:r>
    </w:p>
    <w:p w:rsidR="00403675" w:rsidRPr="006702E8" w:rsidRDefault="00403675" w:rsidP="00403675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403675" w:rsidRDefault="00403675" w:rsidP="00403675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i/>
          <w:iCs/>
          <w:sz w:val="24"/>
          <w:szCs w:val="24"/>
        </w:rPr>
      </w:pPr>
    </w:p>
    <w:p w:rsidR="00403675" w:rsidRDefault="00403675" w:rsidP="0040367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02E8">
        <w:rPr>
          <w:rFonts w:ascii="Times New Roman" w:hAnsi="Times New Roman" w:cs="Times New Roman"/>
          <w:i/>
          <w:iCs/>
          <w:sz w:val="24"/>
          <w:szCs w:val="24"/>
        </w:rPr>
        <w:t>a) pomoc při zvládání běž</w:t>
      </w:r>
      <w:r>
        <w:rPr>
          <w:rFonts w:ascii="Times New Roman" w:hAnsi="Times New Roman" w:cs="Times New Roman"/>
          <w:i/>
          <w:iCs/>
          <w:sz w:val="24"/>
          <w:szCs w:val="24"/>
        </w:rPr>
        <w:t>ných úkonů péče o vlastní osobu</w:t>
      </w:r>
      <w:r w:rsidRPr="006702E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403675" w:rsidRPr="006702E8" w:rsidRDefault="00403675" w:rsidP="00403675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</w:p>
    <w:p w:rsidR="00403675" w:rsidRPr="006702E8" w:rsidRDefault="00403675" w:rsidP="00403675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7760"/>
        <w:gridCol w:w="2400"/>
      </w:tblGrid>
      <w:tr w:rsidR="00403675" w:rsidRPr="006702E8" w:rsidTr="003470C5">
        <w:trPr>
          <w:trHeight w:val="245"/>
          <w:jc w:val="center"/>
        </w:trPr>
        <w:tc>
          <w:tcPr>
            <w:tcW w:w="8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1. pomoc a podpora při podávání jídla a pití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266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2. pomoc při oblékání a svlékání včetně speciálních pomůcek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264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3. pomoc při přesunu na lůžko nebo vozík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268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4. pomoc při prostorové orientaci, samostatném pohybu ve vnitřním i vnějším prostoru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675" w:rsidRPr="006702E8" w:rsidRDefault="00403675" w:rsidP="0098531B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      1</w:t>
            </w:r>
            <w:r w:rsidR="0098531B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5</w:t>
            </w:r>
            <w:r w:rsidR="0098531B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,-</w:t>
            </w:r>
            <w:r w:rsidRPr="006702E8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Kč/1 hod *</w:t>
            </w:r>
          </w:p>
        </w:tc>
      </w:tr>
      <w:tr w:rsidR="00403675" w:rsidRPr="006702E8" w:rsidTr="003470C5">
        <w:trPr>
          <w:trHeight w:val="271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324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675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b) pomoc při osobní hygieně nebo poskytn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utí podmínek pro osobní hygienu</w:t>
            </w:r>
            <w:r w:rsidRPr="00670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5" w:right="-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105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225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1. pomoc při běžných úkonech osobní hygieny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266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2. pomoc při základní péči o vlasy a nehty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675" w:rsidRPr="006702E8" w:rsidRDefault="00403675" w:rsidP="009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1</w:t>
            </w:r>
            <w:r w:rsidR="0098531B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55,-</w:t>
            </w:r>
            <w:r w:rsidRPr="006702E8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Kč/1 hod *</w:t>
            </w:r>
          </w:p>
        </w:tc>
      </w:tr>
      <w:tr w:rsidR="00403675" w:rsidRPr="006702E8" w:rsidTr="003470C5">
        <w:trPr>
          <w:trHeight w:val="273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3. pomoc při použití WC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333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675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c) poskytnutí stravy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nebo pomoc při zajištění stravy</w:t>
            </w:r>
            <w:r w:rsidRPr="00670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105"/>
          <w:jc w:val="center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242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675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zajištění stravy přiměřené době poskytování služby a odpovídající věku, </w:t>
            </w: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 xml:space="preserve">racionální výživy a potřebám dietního stravování v rozsahu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 xml:space="preserve"> jídel:</w:t>
            </w:r>
          </w:p>
          <w:tbl>
            <w:tblPr>
              <w:tblW w:w="83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13"/>
              <w:gridCol w:w="1051"/>
              <w:gridCol w:w="1637"/>
              <w:gridCol w:w="683"/>
              <w:gridCol w:w="1033"/>
              <w:gridCol w:w="994"/>
              <w:gridCol w:w="994"/>
            </w:tblGrid>
            <w:tr w:rsidR="00403675" w:rsidRPr="00DB40F7" w:rsidTr="003470C5">
              <w:trPr>
                <w:trHeight w:val="450"/>
              </w:trPr>
              <w:tc>
                <w:tcPr>
                  <w:tcW w:w="631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675" w:rsidRPr="00DB40F7" w:rsidRDefault="00403675" w:rsidP="00683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DB40F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režijní náklady stanovené z ceny potravin činí </w:t>
                  </w:r>
                  <w:r w:rsidR="006836D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80</w:t>
                  </w:r>
                  <w:r w:rsidRPr="00DB40F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,-Kč/den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675" w:rsidRPr="00DB40F7" w:rsidRDefault="00403675" w:rsidP="00347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675" w:rsidRPr="00DB40F7" w:rsidRDefault="00403675" w:rsidP="00347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3675" w:rsidRPr="00DB40F7" w:rsidTr="003470C5">
              <w:trPr>
                <w:trHeight w:val="450"/>
              </w:trPr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bottom"/>
                  <w:hideMark/>
                </w:tcPr>
                <w:p w:rsidR="00403675" w:rsidRPr="00DB40F7" w:rsidRDefault="00403675" w:rsidP="00347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bottom"/>
                  <w:hideMark/>
                </w:tcPr>
                <w:p w:rsidR="00403675" w:rsidRPr="00DB40F7" w:rsidRDefault="00403675" w:rsidP="003470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snídaně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bottom"/>
                  <w:hideMark/>
                </w:tcPr>
                <w:p w:rsidR="00403675" w:rsidRPr="00DB40F7" w:rsidRDefault="00403675" w:rsidP="003470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přesnídávka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bottom"/>
                  <w:hideMark/>
                </w:tcPr>
                <w:p w:rsidR="00403675" w:rsidRPr="00DB40F7" w:rsidRDefault="00403675" w:rsidP="003470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oběd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bottom"/>
                  <w:hideMark/>
                </w:tcPr>
                <w:p w:rsidR="00403675" w:rsidRPr="00DB40F7" w:rsidRDefault="00403675" w:rsidP="003470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bottom"/>
                  <w:hideMark/>
                </w:tcPr>
                <w:p w:rsidR="00403675" w:rsidRPr="00DB40F7" w:rsidRDefault="00403675" w:rsidP="003470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večeře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bottom"/>
                  <w:hideMark/>
                </w:tcPr>
                <w:p w:rsidR="00403675" w:rsidRPr="00DB40F7" w:rsidRDefault="00403675" w:rsidP="00347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DB40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Celkem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03675" w:rsidRPr="00DB40F7" w:rsidTr="003470C5">
              <w:trPr>
                <w:trHeight w:val="327"/>
              </w:trPr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403675" w:rsidRPr="00DB40F7" w:rsidRDefault="00403675" w:rsidP="00347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DB40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od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3</w:t>
                  </w:r>
                  <w:r w:rsidRPr="00DB40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 do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6</w:t>
                  </w:r>
                  <w:r w:rsidRPr="00DB40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 let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03675" w:rsidRPr="005034BC" w:rsidRDefault="00403675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985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03675" w:rsidRPr="005034BC" w:rsidRDefault="00403675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85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03675" w:rsidRPr="005034BC" w:rsidRDefault="0098531B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4036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03675" w:rsidRPr="005034BC" w:rsidRDefault="0098531B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="004036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03675" w:rsidRPr="005034BC" w:rsidRDefault="00403675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985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03675" w:rsidRPr="005034BC" w:rsidRDefault="00403675" w:rsidP="00985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    1</w:t>
                  </w:r>
                  <w:r w:rsidR="009853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</w:tr>
            <w:tr w:rsidR="00403675" w:rsidRPr="00DB40F7" w:rsidTr="003470C5">
              <w:trPr>
                <w:trHeight w:val="299"/>
              </w:trPr>
              <w:tc>
                <w:tcPr>
                  <w:tcW w:w="1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bottom"/>
                  <w:hideMark/>
                </w:tcPr>
                <w:p w:rsidR="00403675" w:rsidRPr="00DB40F7" w:rsidRDefault="00403675" w:rsidP="00347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DB40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od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6</w:t>
                  </w:r>
                  <w:r w:rsidRPr="00DB40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 do 12 let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3675" w:rsidRPr="00DB40F7" w:rsidRDefault="0098531B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="00403675"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3675" w:rsidRPr="00DB40F7" w:rsidRDefault="00403675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85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3675" w:rsidRPr="00DB40F7" w:rsidRDefault="0098531B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  <w:r w:rsidR="00403675"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3675" w:rsidRPr="00DB40F7" w:rsidRDefault="0098531B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="00403675"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3675" w:rsidRPr="00DB40F7" w:rsidRDefault="0098531B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  <w:r w:rsidR="00403675"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3675" w:rsidRPr="00DB40F7" w:rsidRDefault="00403675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1</w:t>
                  </w:r>
                  <w:r w:rsidR="009853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50</w:t>
                  </w:r>
                  <w:r w:rsidRPr="00DB40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</w:tr>
            <w:tr w:rsidR="00403675" w:rsidRPr="00DB40F7" w:rsidTr="003470C5">
              <w:trPr>
                <w:trHeight w:val="304"/>
              </w:trPr>
              <w:tc>
                <w:tcPr>
                  <w:tcW w:w="1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bottom"/>
                  <w:hideMark/>
                </w:tcPr>
                <w:p w:rsidR="00403675" w:rsidRPr="00DB40F7" w:rsidRDefault="00403675" w:rsidP="00347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DB40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od 12 let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3675" w:rsidRPr="00DB40F7" w:rsidRDefault="0098531B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="00403675"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3675" w:rsidRPr="00DB40F7" w:rsidRDefault="00403675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85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3675" w:rsidRPr="00DB40F7" w:rsidRDefault="0098531B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036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03675"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3675" w:rsidRPr="00DB40F7" w:rsidRDefault="00403675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853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3675" w:rsidRPr="00DB40F7" w:rsidRDefault="0098531B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  <w:r w:rsidR="00403675" w:rsidRPr="00DB40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3675" w:rsidRPr="00DB40F7" w:rsidRDefault="00403675" w:rsidP="00985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1</w:t>
                  </w:r>
                  <w:r w:rsidR="009853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55</w:t>
                  </w:r>
                  <w:r w:rsidRPr="00DB40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</w:tr>
          </w:tbl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675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Celkem včetně režie</w:t>
            </w:r>
          </w:p>
          <w:p w:rsidR="00403675" w:rsidRPr="00DB40F7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3675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75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75" w:rsidRPr="005034BC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Děti (3-6) </w:t>
            </w:r>
            <w:r w:rsidR="009853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220,-</w:t>
            </w:r>
            <w:r w:rsidRPr="00503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Kč/den</w:t>
            </w:r>
          </w:p>
          <w:p w:rsidR="00403675" w:rsidRPr="005034BC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3675" w:rsidRPr="005034BC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Děti (6-12)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9853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30,-</w:t>
            </w:r>
            <w:r w:rsidRPr="00503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Kč/den</w:t>
            </w:r>
          </w:p>
          <w:p w:rsidR="00403675" w:rsidRPr="005034BC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3675" w:rsidRPr="005034BC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Dospělí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9853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35,-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3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Kč/den</w:t>
            </w:r>
          </w:p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346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2. pomoc při přípravě stravy přiměřené době poskytování služby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03675" w:rsidRPr="006702E8" w:rsidRDefault="00403675" w:rsidP="002F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1</w:t>
            </w:r>
            <w:r w:rsidR="002F0D22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5</w:t>
            </w:r>
            <w:r w:rsidR="002F0D22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,-</w:t>
            </w:r>
            <w:r w:rsidRPr="006702E8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Kč/1 hod *</w:t>
            </w:r>
          </w:p>
        </w:tc>
      </w:tr>
      <w:tr w:rsidR="00403675" w:rsidRPr="006702E8" w:rsidTr="003470C5">
        <w:trPr>
          <w:trHeight w:val="327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675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d) poskytnutí ubytování,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jde-li o pobytovou formu služby</w:t>
            </w:r>
            <w:r w:rsidRPr="00670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89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237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ubytování v jednolůžkovém </w:t>
            </w: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pokoji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270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+ úklid, praní a drobné opravy ložního a osobního prádla a ošacení, žehlení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03675" w:rsidRPr="006702E8" w:rsidRDefault="00403675" w:rsidP="009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9853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9853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,-</w:t>
            </w:r>
            <w:r w:rsidRPr="006702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Kč / den</w:t>
            </w:r>
          </w:p>
        </w:tc>
      </w:tr>
      <w:tr w:rsidR="00403675" w:rsidRPr="006702E8" w:rsidTr="003470C5">
        <w:trPr>
          <w:trHeight w:val="327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675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e) zprostředkování kont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aktu se společenským prostředím</w:t>
            </w:r>
            <w:r w:rsidRPr="00670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105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225"/>
          <w:jc w:val="center"/>
        </w:trPr>
        <w:tc>
          <w:tcPr>
            <w:tcW w:w="82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1. doprovázení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školy, školského zařízení, k lékaři, do zaměstnání,</w:t>
            </w: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 xml:space="preserve"> na zájmové a volnočasové aktivity, na orgány veřejné moci, instituce poskytující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245"/>
          <w:jc w:val="center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403675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veřejné služby a jiné navazující sociální služby a doprovázení zpět</w:t>
            </w:r>
          </w:p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3675" w:rsidRPr="006702E8" w:rsidRDefault="00403675" w:rsidP="009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1</w:t>
            </w:r>
            <w:r w:rsidR="0098531B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5</w:t>
            </w:r>
            <w:r w:rsidR="0098531B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,-</w:t>
            </w:r>
            <w:r w:rsidRPr="006702E8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Kč/1 hod *</w:t>
            </w:r>
          </w:p>
        </w:tc>
      </w:tr>
      <w:tr w:rsidR="00403675" w:rsidRPr="006702E8" w:rsidTr="003470C5">
        <w:trPr>
          <w:trHeight w:val="535"/>
          <w:jc w:val="center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3675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2. pomoc při obnovení nebo upevnění kontaktu s rodinou a pomoc a podpora při dalších aktivitách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podporujících sociální začleňování osob</w:t>
            </w:r>
          </w:p>
          <w:p w:rsidR="00403675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324"/>
          <w:jc w:val="center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675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sociálně terapeutické činnosti</w:t>
            </w:r>
            <w:r w:rsidRPr="00670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105"/>
          <w:jc w:val="center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470"/>
          <w:jc w:val="center"/>
        </w:trPr>
        <w:tc>
          <w:tcPr>
            <w:tcW w:w="82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socioterapeutické činnosti, jejichž poskytování vede k rozvoji nebo udržení osobních a sociálních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schopností a dovedností podporujících soc. začleňování osob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248"/>
          <w:jc w:val="center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675" w:rsidRPr="006702E8" w:rsidRDefault="00403675" w:rsidP="0098531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1</w:t>
            </w:r>
            <w:r w:rsidR="0098531B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5</w:t>
            </w:r>
            <w:r w:rsidR="0098531B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,-</w:t>
            </w:r>
            <w:r w:rsidRPr="006702E8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Kč/1 hod *</w:t>
            </w:r>
          </w:p>
        </w:tc>
      </w:tr>
      <w:tr w:rsidR="00403675" w:rsidRPr="006702E8" w:rsidTr="003470C5">
        <w:trPr>
          <w:trHeight w:val="363"/>
          <w:jc w:val="center"/>
        </w:trPr>
        <w:tc>
          <w:tcPr>
            <w:tcW w:w="1066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g) pomoc při uplatňování práv, oprávněných z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ájmů a při obstarávání osobních záležitostí</w:t>
            </w:r>
            <w:r w:rsidRPr="00670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403675" w:rsidRPr="006702E8" w:rsidTr="003470C5">
        <w:trPr>
          <w:trHeight w:val="141"/>
          <w:jc w:val="center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225"/>
          <w:jc w:val="center"/>
        </w:trPr>
        <w:tc>
          <w:tcPr>
            <w:tcW w:w="82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1. pomoc při komunikaci vedoucí k uplatňování práv a oprávněných zájmů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276"/>
          <w:jc w:val="center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2. pomoc při vyřizování běžných záležitostí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675" w:rsidRPr="006702E8" w:rsidRDefault="00403675" w:rsidP="0098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1</w:t>
            </w:r>
            <w:r w:rsidR="0098531B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5</w:t>
            </w:r>
            <w:r w:rsidR="0098531B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,-</w:t>
            </w:r>
            <w:r w:rsidRPr="006702E8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Kč/1 hod *</w:t>
            </w:r>
          </w:p>
        </w:tc>
      </w:tr>
      <w:tr w:rsidR="00403675" w:rsidRPr="006702E8" w:rsidTr="003470C5">
        <w:trPr>
          <w:trHeight w:val="333"/>
          <w:jc w:val="center"/>
        </w:trPr>
        <w:tc>
          <w:tcPr>
            <w:tcW w:w="8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675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03675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h)výchovné, vzd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ělávací a aktivizační činnosti</w:t>
            </w:r>
            <w:r w:rsidRPr="00670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75" w:rsidRPr="006702E8" w:rsidTr="003470C5">
        <w:trPr>
          <w:trHeight w:val="225"/>
          <w:jc w:val="center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3675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8">
              <w:rPr>
                <w:rFonts w:ascii="Times New Roman" w:hAnsi="Times New Roman" w:cs="Times New Roman"/>
                <w:sz w:val="24"/>
                <w:szCs w:val="24"/>
              </w:rPr>
              <w:t>1. nácvik a upevňování motorických, psychických a sociálních schopností a dovedností</w:t>
            </w:r>
          </w:p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2.podpora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při zajištění chodu domácnosti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03675" w:rsidRPr="006702E8" w:rsidRDefault="00403675" w:rsidP="0098531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1</w:t>
            </w:r>
            <w:r w:rsidR="0098531B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5</w:t>
            </w:r>
            <w:r w:rsidR="0098531B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,-</w:t>
            </w:r>
            <w:r w:rsidRPr="006702E8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Kč/1 hod *</w:t>
            </w:r>
          </w:p>
        </w:tc>
      </w:tr>
      <w:tr w:rsidR="00403675" w:rsidRPr="006702E8" w:rsidTr="003470C5">
        <w:trPr>
          <w:trHeight w:val="25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675" w:rsidRPr="006702E8" w:rsidRDefault="00403675" w:rsidP="0034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675" w:rsidRPr="006702E8" w:rsidRDefault="00403675" w:rsidP="00403675">
      <w:pPr>
        <w:widowControl w:val="0"/>
        <w:autoSpaceDE w:val="0"/>
        <w:autoSpaceDN w:val="0"/>
        <w:adjustRightInd w:val="0"/>
        <w:spacing w:after="0" w:line="230" w:lineRule="auto"/>
        <w:ind w:left="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02E8">
        <w:rPr>
          <w:rFonts w:ascii="Times New Roman" w:hAnsi="Times New Roman" w:cs="Times New Roman"/>
          <w:sz w:val="24"/>
          <w:szCs w:val="24"/>
        </w:rPr>
        <w:t>* účtován je skutečně spotřebovaný čas po minutách</w:t>
      </w:r>
    </w:p>
    <w:p w:rsidR="00403675" w:rsidRPr="006702E8" w:rsidRDefault="00403675" w:rsidP="00403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3675" w:rsidRPr="006702E8">
          <w:pgSz w:w="11900" w:h="16840"/>
          <w:pgMar w:top="1440" w:right="520" w:bottom="593" w:left="720" w:header="708" w:footer="708" w:gutter="0"/>
          <w:cols w:space="708" w:equalWidth="0">
            <w:col w:w="10660"/>
          </w:cols>
          <w:noEndnote/>
        </w:sectPr>
      </w:pPr>
    </w:p>
    <w:p w:rsidR="000D4078" w:rsidRDefault="000D4078"/>
    <w:sectPr w:rsidR="000D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25"/>
    <w:rsid w:val="000D4078"/>
    <w:rsid w:val="002C4F56"/>
    <w:rsid w:val="002F0D22"/>
    <w:rsid w:val="003B0F79"/>
    <w:rsid w:val="00403675"/>
    <w:rsid w:val="005818B8"/>
    <w:rsid w:val="005D209A"/>
    <w:rsid w:val="006836D3"/>
    <w:rsid w:val="008A4A25"/>
    <w:rsid w:val="0098531B"/>
    <w:rsid w:val="00B531C4"/>
    <w:rsid w:val="00D71A8D"/>
    <w:rsid w:val="00DC1729"/>
    <w:rsid w:val="00F0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8A0FB72-AC36-4A15-8319-C5963E53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A2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1C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Stodůlková</dc:creator>
  <cp:keywords/>
  <dc:description/>
  <cp:lastModifiedBy>Mgr.David Lepka</cp:lastModifiedBy>
  <cp:revision>11</cp:revision>
  <cp:lastPrinted>2023-01-04T10:06:00Z</cp:lastPrinted>
  <dcterms:created xsi:type="dcterms:W3CDTF">2018-11-29T13:08:00Z</dcterms:created>
  <dcterms:modified xsi:type="dcterms:W3CDTF">2023-01-04T10:23:00Z</dcterms:modified>
</cp:coreProperties>
</file>